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1D" w:rsidRDefault="00D43C1D" w:rsidP="00D43C1D">
      <w:pPr>
        <w:pStyle w:val="Heading2"/>
      </w:pPr>
      <w:r w:rsidRPr="00F1612E">
        <w:t>Depression Test</w:t>
      </w:r>
    </w:p>
    <w:p w:rsidR="00D43C1D" w:rsidRPr="00F1612E" w:rsidRDefault="00D43C1D" w:rsidP="00D43C1D">
      <w:pPr>
        <w:rPr>
          <w:rFonts w:asciiTheme="majorHAnsi" w:hAnsiTheme="majorHAnsi"/>
          <w:b/>
          <w:sz w:val="28"/>
          <w:szCs w:val="28"/>
        </w:rPr>
      </w:pPr>
    </w:p>
    <w:tbl>
      <w:tblPr>
        <w:tblW w:w="10681" w:type="dxa"/>
        <w:jc w:val="center"/>
        <w:tblLook w:val="04A0" w:firstRow="1" w:lastRow="0" w:firstColumn="1" w:lastColumn="0" w:noHBand="0" w:noVBand="1"/>
      </w:tblPr>
      <w:tblGrid>
        <w:gridCol w:w="6530"/>
        <w:gridCol w:w="740"/>
        <w:gridCol w:w="1266"/>
        <w:gridCol w:w="1167"/>
        <w:gridCol w:w="1050"/>
      </w:tblGrid>
      <w:tr w:rsidR="00D43C1D" w:rsidRPr="00436BF8" w:rsidTr="000B12BF">
        <w:trPr>
          <w:trHeight w:val="585"/>
          <w:jc w:val="center"/>
        </w:trPr>
        <w:tc>
          <w:tcPr>
            <w:tcW w:w="106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b/>
                <w:bCs/>
                <w:color w:val="000000"/>
                <w:sz w:val="44"/>
                <w:szCs w:val="44"/>
                <w:lang w:bidi="ar-SA"/>
              </w:rPr>
            </w:pPr>
            <w:r w:rsidRPr="00436BF8">
              <w:rPr>
                <w:b/>
                <w:bCs/>
                <w:color w:val="000000"/>
                <w:sz w:val="44"/>
                <w:szCs w:val="44"/>
                <w:lang w:bidi="ar-SA"/>
              </w:rPr>
              <w:t>Depression Test</w:t>
            </w:r>
          </w:p>
        </w:tc>
      </w:tr>
      <w:tr w:rsidR="00D43C1D" w:rsidRPr="00436BF8" w:rsidTr="000B12BF">
        <w:trPr>
          <w:trHeight w:val="900"/>
          <w:jc w:val="center"/>
        </w:trPr>
        <w:tc>
          <w:tcPr>
            <w:tcW w:w="106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bidi="ar-SA"/>
              </w:rPr>
            </w:pPr>
            <w:r w:rsidRPr="00436BF8">
              <w:rPr>
                <w:color w:val="000000"/>
                <w:sz w:val="32"/>
                <w:szCs w:val="32"/>
                <w:lang w:bidi="ar-SA"/>
              </w:rPr>
              <w:t xml:space="preserve">Please read the following questions and </w:t>
            </w:r>
            <w:r>
              <w:rPr>
                <w:color w:val="000000"/>
                <w:sz w:val="32"/>
                <w:szCs w:val="32"/>
                <w:lang w:bidi="ar-SA"/>
              </w:rPr>
              <w:t xml:space="preserve">circle the number that corresponds with the degree </w:t>
            </w:r>
            <w:r w:rsidRPr="00436BF8">
              <w:rPr>
                <w:color w:val="000000"/>
                <w:sz w:val="32"/>
                <w:szCs w:val="32"/>
                <w:lang w:bidi="ar-SA"/>
              </w:rPr>
              <w:t>that applies closest to your mood in the last two weeks.</w:t>
            </w:r>
          </w:p>
        </w:tc>
      </w:tr>
      <w:tr w:rsidR="00D43C1D" w:rsidRPr="00436BF8" w:rsidTr="000B12BF">
        <w:trPr>
          <w:trHeight w:val="300"/>
          <w:jc w:val="center"/>
        </w:trPr>
        <w:tc>
          <w:tcPr>
            <w:tcW w:w="6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1D" w:rsidRPr="00436BF8" w:rsidRDefault="00D43C1D" w:rsidP="000B12BF">
            <w:pPr>
              <w:spacing w:after="0" w:line="240" w:lineRule="auto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b/>
                <w:bCs/>
                <w:color w:val="000000"/>
                <w:lang w:bidi="ar-SA"/>
              </w:rPr>
            </w:pPr>
            <w:r w:rsidRPr="00436BF8">
              <w:rPr>
                <w:b/>
                <w:bCs/>
                <w:color w:val="000000"/>
                <w:lang w:bidi="ar-SA"/>
              </w:rPr>
              <w:t>Often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b/>
                <w:bCs/>
                <w:color w:val="000000"/>
                <w:lang w:bidi="ar-SA"/>
              </w:rPr>
            </w:pPr>
            <w:r w:rsidRPr="00436BF8">
              <w:rPr>
                <w:b/>
                <w:bCs/>
                <w:color w:val="000000"/>
                <w:lang w:bidi="ar-SA"/>
              </w:rPr>
              <w:t>Sometimes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b/>
                <w:bCs/>
                <w:color w:val="000000"/>
                <w:lang w:bidi="ar-SA"/>
              </w:rPr>
            </w:pPr>
            <w:r w:rsidRPr="00436BF8">
              <w:rPr>
                <w:b/>
                <w:bCs/>
                <w:color w:val="000000"/>
                <w:lang w:bidi="ar-SA"/>
              </w:rPr>
              <w:t>Very Little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b/>
                <w:bCs/>
                <w:color w:val="000000"/>
                <w:lang w:bidi="ar-SA"/>
              </w:rPr>
            </w:pPr>
            <w:r w:rsidRPr="00436BF8">
              <w:rPr>
                <w:b/>
                <w:bCs/>
                <w:color w:val="000000"/>
                <w:lang w:bidi="ar-SA"/>
              </w:rPr>
              <w:t>Not at all</w:t>
            </w:r>
          </w:p>
        </w:tc>
      </w:tr>
      <w:tr w:rsidR="00D43C1D" w:rsidRPr="00436BF8" w:rsidTr="000B12BF">
        <w:trPr>
          <w:trHeight w:val="300"/>
          <w:jc w:val="center"/>
        </w:trPr>
        <w:tc>
          <w:tcPr>
            <w:tcW w:w="6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C1D" w:rsidRPr="00436BF8" w:rsidRDefault="00D43C1D" w:rsidP="000B12BF">
            <w:pPr>
              <w:spacing w:after="0" w:line="240" w:lineRule="auto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Are you obsessing about your problems?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0</w:t>
            </w:r>
          </w:p>
        </w:tc>
      </w:tr>
      <w:tr w:rsidR="00D43C1D" w:rsidRPr="00436BF8" w:rsidTr="000B12BF">
        <w:trPr>
          <w:trHeight w:val="300"/>
          <w:jc w:val="center"/>
        </w:trPr>
        <w:tc>
          <w:tcPr>
            <w:tcW w:w="6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C1D" w:rsidRPr="00436BF8" w:rsidRDefault="00D43C1D" w:rsidP="000B12BF">
            <w:pPr>
              <w:spacing w:after="0" w:line="240" w:lineRule="auto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Do you fe</w:t>
            </w:r>
            <w:r>
              <w:rPr>
                <w:color w:val="000000"/>
                <w:lang w:bidi="ar-SA"/>
              </w:rPr>
              <w:t>el like you are more exposed tha</w:t>
            </w:r>
            <w:r w:rsidRPr="00436BF8">
              <w:rPr>
                <w:color w:val="000000"/>
                <w:lang w:bidi="ar-SA"/>
              </w:rPr>
              <w:t>n you usually are?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0</w:t>
            </w:r>
          </w:p>
        </w:tc>
      </w:tr>
      <w:tr w:rsidR="00D43C1D" w:rsidRPr="00436BF8" w:rsidTr="000B12BF">
        <w:trPr>
          <w:trHeight w:val="300"/>
          <w:jc w:val="center"/>
        </w:trPr>
        <w:tc>
          <w:tcPr>
            <w:tcW w:w="6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1D" w:rsidRPr="00436BF8" w:rsidRDefault="00D43C1D" w:rsidP="000B12BF">
            <w:pPr>
              <w:spacing w:after="0" w:line="240" w:lineRule="auto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Are you being overly</w:t>
            </w:r>
            <w:r>
              <w:rPr>
                <w:color w:val="000000"/>
                <w:lang w:bidi="ar-SA"/>
              </w:rPr>
              <w:t xml:space="preserve"> critical of</w:t>
            </w:r>
            <w:r w:rsidRPr="00436BF8">
              <w:rPr>
                <w:color w:val="000000"/>
                <w:lang w:bidi="ar-SA"/>
              </w:rPr>
              <w:t xml:space="preserve"> yourself?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0</w:t>
            </w:r>
          </w:p>
        </w:tc>
      </w:tr>
      <w:tr w:rsidR="00D43C1D" w:rsidRPr="00436BF8" w:rsidTr="000B12BF">
        <w:trPr>
          <w:trHeight w:val="300"/>
          <w:jc w:val="center"/>
        </w:trPr>
        <w:tc>
          <w:tcPr>
            <w:tcW w:w="6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C1D" w:rsidRPr="00436BF8" w:rsidRDefault="00D43C1D" w:rsidP="000B12BF">
            <w:pPr>
              <w:spacing w:after="0" w:line="240" w:lineRule="auto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Do you have a lot of guilt?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0</w:t>
            </w:r>
          </w:p>
        </w:tc>
      </w:tr>
      <w:tr w:rsidR="00D43C1D" w:rsidRPr="00436BF8" w:rsidTr="000B12BF">
        <w:trPr>
          <w:trHeight w:val="300"/>
          <w:jc w:val="center"/>
        </w:trPr>
        <w:tc>
          <w:tcPr>
            <w:tcW w:w="6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1D" w:rsidRPr="00436BF8" w:rsidRDefault="00D43C1D" w:rsidP="000B12BF">
            <w:pPr>
              <w:spacing w:after="0" w:line="240" w:lineRule="auto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Are you unable to find anything to better your mood?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0</w:t>
            </w:r>
          </w:p>
        </w:tc>
      </w:tr>
      <w:tr w:rsidR="00D43C1D" w:rsidRPr="00436BF8" w:rsidTr="000B12BF">
        <w:trPr>
          <w:trHeight w:val="300"/>
          <w:jc w:val="center"/>
        </w:trPr>
        <w:tc>
          <w:tcPr>
            <w:tcW w:w="6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C1D" w:rsidRPr="00436BF8" w:rsidRDefault="00D43C1D" w:rsidP="000B12BF">
            <w:pPr>
              <w:spacing w:after="0" w:line="240" w:lineRule="auto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Do you feel empty?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0</w:t>
            </w:r>
          </w:p>
        </w:tc>
      </w:tr>
      <w:tr w:rsidR="00D43C1D" w:rsidRPr="00436BF8" w:rsidTr="000B12BF">
        <w:trPr>
          <w:trHeight w:val="300"/>
          <w:jc w:val="center"/>
        </w:trPr>
        <w:tc>
          <w:tcPr>
            <w:tcW w:w="6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1D" w:rsidRPr="00436BF8" w:rsidRDefault="00D43C1D" w:rsidP="000B12BF">
            <w:pPr>
              <w:spacing w:after="0" w:line="240" w:lineRule="auto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Do you feel depressed?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0</w:t>
            </w:r>
          </w:p>
        </w:tc>
      </w:tr>
      <w:tr w:rsidR="00D43C1D" w:rsidRPr="00436BF8" w:rsidTr="000B12BF">
        <w:trPr>
          <w:trHeight w:val="300"/>
          <w:jc w:val="center"/>
        </w:trPr>
        <w:tc>
          <w:tcPr>
            <w:tcW w:w="6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C1D" w:rsidRPr="00436BF8" w:rsidRDefault="00D43C1D" w:rsidP="000B12BF">
            <w:pPr>
              <w:spacing w:after="0" w:line="240" w:lineRule="auto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Do you feel unimportant?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0</w:t>
            </w:r>
          </w:p>
        </w:tc>
      </w:tr>
      <w:tr w:rsidR="00D43C1D" w:rsidRPr="00436BF8" w:rsidTr="000B12BF">
        <w:trPr>
          <w:trHeight w:val="300"/>
          <w:jc w:val="center"/>
        </w:trPr>
        <w:tc>
          <w:tcPr>
            <w:tcW w:w="6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1D" w:rsidRPr="00436BF8" w:rsidRDefault="00D43C1D" w:rsidP="000B12BF">
            <w:pPr>
              <w:spacing w:after="0" w:line="240" w:lineRule="auto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Do you feel like you are unable to be helped?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0</w:t>
            </w:r>
          </w:p>
        </w:tc>
      </w:tr>
      <w:tr w:rsidR="00D43C1D" w:rsidRPr="00436BF8" w:rsidTr="000B12BF">
        <w:trPr>
          <w:trHeight w:val="300"/>
          <w:jc w:val="center"/>
        </w:trPr>
        <w:tc>
          <w:tcPr>
            <w:tcW w:w="6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C1D" w:rsidRPr="00436BF8" w:rsidRDefault="00D43C1D" w:rsidP="000B12BF">
            <w:pPr>
              <w:spacing w:after="0" w:line="240" w:lineRule="auto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Do you want to distance yourself from others?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0</w:t>
            </w:r>
          </w:p>
        </w:tc>
      </w:tr>
      <w:tr w:rsidR="00D43C1D" w:rsidRPr="00436BF8" w:rsidTr="000B12BF">
        <w:trPr>
          <w:trHeight w:val="315"/>
          <w:jc w:val="center"/>
        </w:trPr>
        <w:tc>
          <w:tcPr>
            <w:tcW w:w="6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C1D" w:rsidRPr="00436BF8" w:rsidRDefault="00D43C1D" w:rsidP="000B12BF">
            <w:pPr>
              <w:spacing w:after="0" w:line="240" w:lineRule="auto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Do you feel helpless?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>0</w:t>
            </w:r>
          </w:p>
        </w:tc>
      </w:tr>
      <w:tr w:rsidR="00D43C1D" w:rsidRPr="00436BF8" w:rsidTr="000B12BF">
        <w:trPr>
          <w:trHeight w:val="390"/>
          <w:jc w:val="center"/>
        </w:trPr>
        <w:tc>
          <w:tcPr>
            <w:tcW w:w="106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436BF8">
              <w:rPr>
                <w:b/>
                <w:bCs/>
                <w:color w:val="000000"/>
                <w:sz w:val="28"/>
                <w:szCs w:val="28"/>
                <w:lang w:bidi="ar-SA"/>
              </w:rPr>
              <w:t>* * *  Results  * * *</w:t>
            </w:r>
          </w:p>
        </w:tc>
      </w:tr>
      <w:tr w:rsidR="00D43C1D" w:rsidRPr="00436BF8" w:rsidTr="000B12BF">
        <w:trPr>
          <w:trHeight w:val="315"/>
          <w:jc w:val="center"/>
        </w:trPr>
        <w:tc>
          <w:tcPr>
            <w:tcW w:w="1068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C1D" w:rsidRPr="00436BF8" w:rsidRDefault="00D43C1D" w:rsidP="000B12B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36BF8">
              <w:rPr>
                <w:b/>
                <w:bCs/>
                <w:color w:val="000000"/>
                <w:sz w:val="24"/>
                <w:szCs w:val="24"/>
                <w:lang w:bidi="ar-SA"/>
              </w:rPr>
              <w:t>9 Points or Less:</w:t>
            </w:r>
          </w:p>
        </w:tc>
      </w:tr>
      <w:tr w:rsidR="00D43C1D" w:rsidRPr="00436BF8" w:rsidTr="000B12BF">
        <w:trPr>
          <w:trHeight w:val="615"/>
          <w:jc w:val="center"/>
        </w:trPr>
        <w:tc>
          <w:tcPr>
            <w:tcW w:w="106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 xml:space="preserve"> All indications say that you are probably not depressed.  If you start feeling like you are depressed or having anxiety, don't hesitate to go to your doctor!</w:t>
            </w:r>
          </w:p>
        </w:tc>
      </w:tr>
      <w:tr w:rsidR="00D43C1D" w:rsidRPr="00436BF8" w:rsidTr="000B12BF">
        <w:trPr>
          <w:trHeight w:val="315"/>
          <w:jc w:val="center"/>
        </w:trPr>
        <w:tc>
          <w:tcPr>
            <w:tcW w:w="1068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C1D" w:rsidRPr="00436BF8" w:rsidRDefault="00D43C1D" w:rsidP="000B12B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36BF8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9 Points and more: </w:t>
            </w:r>
          </w:p>
        </w:tc>
      </w:tr>
      <w:tr w:rsidR="00D43C1D" w:rsidRPr="00436BF8" w:rsidTr="000B12BF">
        <w:trPr>
          <w:trHeight w:val="615"/>
          <w:jc w:val="center"/>
        </w:trPr>
        <w:tc>
          <w:tcPr>
            <w:tcW w:w="106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436BF8">
              <w:rPr>
                <w:color w:val="000000"/>
                <w:lang w:bidi="ar-SA"/>
              </w:rPr>
              <w:t xml:space="preserve">You may be depressed, or having issues with anxiety.  Don’t </w:t>
            </w:r>
            <w:proofErr w:type="gramStart"/>
            <w:r w:rsidRPr="00436BF8">
              <w:rPr>
                <w:color w:val="000000"/>
                <w:lang w:bidi="ar-SA"/>
              </w:rPr>
              <w:t>worry,</w:t>
            </w:r>
            <w:proofErr w:type="gramEnd"/>
            <w:r w:rsidRPr="00436BF8">
              <w:rPr>
                <w:color w:val="000000"/>
                <w:lang w:bidi="ar-SA"/>
              </w:rPr>
              <w:t xml:space="preserve"> everyone at some point deals with depression!  The good news is you don’t have to live with it!  Go see your doctor, get some help and advice!!</w:t>
            </w:r>
          </w:p>
        </w:tc>
      </w:tr>
      <w:tr w:rsidR="00D43C1D" w:rsidRPr="00436BF8" w:rsidTr="000B12BF">
        <w:trPr>
          <w:trHeight w:val="225"/>
          <w:jc w:val="center"/>
        </w:trPr>
        <w:tc>
          <w:tcPr>
            <w:tcW w:w="1068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C1D" w:rsidRPr="00436BF8" w:rsidRDefault="00D43C1D" w:rsidP="000B12B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436BF8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D43C1D" w:rsidRPr="00436BF8" w:rsidTr="000B12BF">
        <w:trPr>
          <w:trHeight w:val="315"/>
          <w:jc w:val="center"/>
        </w:trPr>
        <w:tc>
          <w:tcPr>
            <w:tcW w:w="106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C1D" w:rsidRPr="00436BF8" w:rsidRDefault="00D43C1D" w:rsidP="000B12B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bidi="ar-SA"/>
              </w:rPr>
            </w:pPr>
            <w:r w:rsidRPr="00436BF8">
              <w:rPr>
                <w:color w:val="000000"/>
                <w:sz w:val="16"/>
                <w:szCs w:val="16"/>
                <w:lang w:bidi="ar-SA"/>
              </w:rPr>
              <w:t xml:space="preserve">Please note this is not written by a medical professional, and is not a substitute for seeing a physician. </w:t>
            </w:r>
          </w:p>
        </w:tc>
      </w:tr>
    </w:tbl>
    <w:p w:rsidR="00D43C1D" w:rsidRDefault="00D43C1D" w:rsidP="00D43C1D"/>
    <w:p w:rsidR="00D43C1D" w:rsidRDefault="00D43C1D" w:rsidP="00D43C1D"/>
    <w:p w:rsidR="007146EB" w:rsidRDefault="007146EB">
      <w:bookmarkStart w:id="0" w:name="_GoBack"/>
      <w:bookmarkEnd w:id="0"/>
    </w:p>
    <w:sectPr w:rsidR="00714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A3"/>
    <w:rsid w:val="007146EB"/>
    <w:rsid w:val="008D18D9"/>
    <w:rsid w:val="00D43C1D"/>
    <w:rsid w:val="00D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1D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43C1D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3C1D"/>
    <w:rPr>
      <w:rFonts w:ascii="Cambria" w:eastAsiaTheme="majorEastAsia" w:hAnsi="Cambria" w:cstheme="majorBidi"/>
      <w:b/>
      <w:bCs/>
      <w:color w:val="000000" w:themeColor="text1"/>
      <w:sz w:val="26"/>
      <w:szCs w:val="2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1D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43C1D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3C1D"/>
    <w:rPr>
      <w:rFonts w:ascii="Cambria" w:eastAsiaTheme="majorEastAsia" w:hAnsi="Cambria" w:cstheme="majorBidi"/>
      <w:b/>
      <w:bCs/>
      <w:color w:val="000000" w:themeColor="text1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1072</Characters>
  <Application>Microsoft Office Word</Application>
  <DocSecurity>0</DocSecurity>
  <Lines>29</Lines>
  <Paragraphs>20</Paragraphs>
  <ScaleCrop>false</ScaleCrop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2014-05-14T14:05:00Z</dcterms:created>
  <dcterms:modified xsi:type="dcterms:W3CDTF">2014-05-14T14:05:00Z</dcterms:modified>
</cp:coreProperties>
</file>